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32" w:rsidRDefault="009D7255" w:rsidP="005D7A61">
      <w:pPr>
        <w:pStyle w:val="Indeks"/>
      </w:pPr>
      <w:bookmarkStart w:id="0" w:name="_GoBack"/>
      <w:bookmarkEnd w:id="0"/>
      <w:r>
        <w:t>Data przyjęcia zgłoszenia: ……………………………..</w:t>
      </w:r>
    </w:p>
    <w:tbl>
      <w:tblPr>
        <w:tblStyle w:val="Tabela-Siatka"/>
        <w:tblW w:w="10200" w:type="dxa"/>
        <w:tblInd w:w="127" w:type="dxa"/>
        <w:tblLook w:val="04A0" w:firstRow="1" w:lastRow="0" w:firstColumn="1" w:lastColumn="0" w:noHBand="0" w:noVBand="1"/>
      </w:tblPr>
      <w:tblGrid>
        <w:gridCol w:w="5610"/>
        <w:gridCol w:w="4364"/>
        <w:gridCol w:w="226"/>
      </w:tblGrid>
      <w:tr w:rsidR="00166332">
        <w:trPr>
          <w:trHeight w:val="716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Dyrektor Szkoły Podstawowej nr 4 z Oddziałami integracyjnymi im. Władysława Stanisława Reymonta w Namysłowie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ul. Władysława Stanisława Reymonta 56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46-100 Namysłów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REGON: 001200528</w:t>
            </w:r>
          </w:p>
          <w:p w:rsidR="00166332" w:rsidRDefault="0016633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</w:pPr>
          </w:p>
        </w:tc>
      </w:tr>
      <w:tr w:rsidR="00166332"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ZGŁOSZENIE DZIECKA DO KLASY </w:t>
            </w:r>
            <w:r w:rsidR="005D7A61">
              <w:rPr>
                <w:rFonts w:asciiTheme="majorHAnsi" w:hAnsiTheme="majorHAnsi" w:cs="Times New Roman"/>
                <w:b/>
                <w:sz w:val="24"/>
                <w:szCs w:val="24"/>
              </w:rPr>
              <w:t>PIERWSZEJ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SZKOŁY OBWODOWEJ</w:t>
            </w:r>
          </w:p>
          <w:p w:rsidR="00166332" w:rsidRDefault="009D7255" w:rsidP="005D7A6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 ROK SZKOLNY </w:t>
            </w:r>
            <w:r w:rsidR="005D7A61">
              <w:rPr>
                <w:rFonts w:asciiTheme="majorHAnsi" w:hAnsiTheme="majorHAnsi" w:cs="Times New Roman"/>
                <w:b/>
                <w:sz w:val="24"/>
                <w:szCs w:val="24"/>
              </w:rPr>
              <w:t>2023</w:t>
            </w:r>
            <w:r w:rsidR="008C68D0" w:rsidRPr="008C68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</w:t>
            </w:r>
            <w:r w:rsidR="005D7A61">
              <w:rPr>
                <w:rFonts w:asciiTheme="majorHAnsi" w:hAnsiTheme="majorHAnsi" w:cs="Times New Roman"/>
                <w:b/>
                <w:sz w:val="24"/>
                <w:szCs w:val="24"/>
              </w:rPr>
              <w:t>2024</w:t>
            </w:r>
          </w:p>
        </w:tc>
      </w:tr>
    </w:tbl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  <w:u w:val="single"/>
        </w:rPr>
      </w:pPr>
      <w:r>
        <w:rPr>
          <w:rFonts w:asciiTheme="majorHAnsi" w:hAnsiTheme="majorHAnsi" w:cs="Times New Roman"/>
          <w:i/>
          <w:sz w:val="18"/>
          <w:szCs w:val="20"/>
          <w:u w:val="single"/>
        </w:rPr>
        <w:t>Podstawa prawna: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</w:rPr>
      </w:pPr>
      <w:r>
        <w:rPr>
          <w:rFonts w:asciiTheme="majorHAnsi" w:hAnsiTheme="majorHAnsi" w:cs="Times New Roman"/>
          <w:i/>
          <w:sz w:val="18"/>
          <w:szCs w:val="20"/>
        </w:rPr>
        <w:t>Ustawa z dnia 14 grudnia 2016 r. - Prawo oświatowe (Dz.U. 2021 poz. 1082 ze zm.)</w:t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IDENTYFIKACYJNE DZIECKA</w:t>
      </w:r>
    </w:p>
    <w:tbl>
      <w:tblPr>
        <w:tblW w:w="10193" w:type="dxa"/>
        <w:tblInd w:w="127" w:type="dxa"/>
        <w:tblLook w:val="04A0" w:firstRow="1" w:lastRow="0" w:firstColumn="1" w:lastColumn="0" w:noHBand="0" w:noVBand="1"/>
      </w:tblPr>
      <w:tblGrid>
        <w:gridCol w:w="1836"/>
        <w:gridCol w:w="3655"/>
        <w:gridCol w:w="1443"/>
        <w:gridCol w:w="3259"/>
      </w:tblGrid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Imię/imiona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Nazwisko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41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PESEL*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Data  i miejsce urodzenia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</w:tc>
      </w:tr>
      <w:tr w:rsidR="00166332" w:rsidTr="00E169DA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Adres zamieszkania</w:t>
            </w:r>
          </w:p>
        </w:tc>
      </w:tr>
      <w:tr w:rsidR="00E169DA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budynku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lokalu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166332">
      <w:pPr>
        <w:spacing w:after="0"/>
        <w:rPr>
          <w:rFonts w:asciiTheme="majorHAnsi" w:hAnsiTheme="majorHAnsi" w:cs="Times New Roman"/>
          <w:i/>
          <w:sz w:val="16"/>
          <w:szCs w:val="16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OSOBOWE RODZICÓW/OPIEKUNÓW PRAWNYCH</w:t>
      </w:r>
    </w:p>
    <w:tbl>
      <w:tblPr>
        <w:tblW w:w="10325" w:type="dxa"/>
        <w:tblInd w:w="97" w:type="dxa"/>
        <w:tblLook w:val="04A0" w:firstRow="1" w:lastRow="0" w:firstColumn="1" w:lastColumn="0" w:noHBand="0" w:noVBand="1"/>
      </w:tblPr>
      <w:tblGrid>
        <w:gridCol w:w="1298"/>
        <w:gridCol w:w="4677"/>
        <w:gridCol w:w="4350"/>
      </w:tblGrid>
      <w:tr w:rsidR="00166332" w:rsidTr="00E169DA">
        <w:trPr>
          <w:trHeight w:val="221"/>
        </w:trPr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32" w:rsidRDefault="00166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E-mail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166332" w:rsidTr="00A82DAB">
        <w:trPr>
          <w:trHeight w:val="223"/>
        </w:trPr>
        <w:tc>
          <w:tcPr>
            <w:tcW w:w="10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ind w:right="338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** </w:t>
      </w:r>
      <w:r>
        <w:rPr>
          <w:rFonts w:asciiTheme="majorHAnsi" w:hAnsiTheme="majorHAnsi" w:cs="Times New Roman"/>
          <w:i/>
          <w:sz w:val="20"/>
          <w:szCs w:val="20"/>
        </w:rPr>
        <w:t>Należy wypełnić tylko wówczas, gdy adres zamieszkania jest inny niż adres zamieszkania dziecka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DODATKOWE INFORMACJE O DZIECKU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(Np. stan zdrowia, orzeczenie lub opinia Poradni Psychologiczno-Pedagogicznej, potrzeba szczególnej opieki, stosowania diety, zalecenia lekarskie, itp.)</w:t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KLAUZULA INFORMACYJNA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Administratorem danych osobowych jest Szkoła Podstawowa nr 4 z Oddziałami integracyjnymi im. Władysława Stanisława Reymonta w Namysłowie, ul. Władysława Stanisława Reymonta 56, 46-100 Namysłów, REGON: 001200528. Czynności i zadania wynikające z przepisów prawa w imieniu administratora dokonuje Dyrektor. Z administratorem można skontaktować się pisemnie - kierując korespondencję na adres siedziby administratora.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Podane dane osobowe przetwarzane będą w celu rekrutacji oraz przyjęcia zgłoszenia dziecka do szkoły obwodowej na podstawie Ustawy z dnia 7 września 1991 r. o systemie oświaty (Dz.U. 2022 poz. 2230) oraz Ustawy z dnia 14 grudnia 2016 r. - Prawo oświatowe (Dz.U. 2021 poz. 1082 ze zm.).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 Administratorem w zakresie niezbędnym dla prawidłowego funkcjonowania szkoły.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Dane osobowe przechowywane będą w okresie zgodnym z przepisami prawa, a w przypadku wyrażenia zgody na przetwarzanie danych, do czasu jej cofnięcia. Podane dane osobowe przetwarzane będą do zakończenia procesu rekrutacji, a w przypadku kandydatów przyjętych – do czasu zakończenia przez dziecko edukacji w szkole.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podlegają zautomatyzowanemu podejmowaniu decyzji, w tym profilowaniu.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będą przekazywane do państwa trzeciego/organizacji międzynarodowej poza obszar działania RODO.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 i przyjęcia zgłoszenia.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 siedzibie Administratora danych osobowych.</w:t>
      </w:r>
    </w:p>
    <w:p w:rsidR="00166332" w:rsidRDefault="009D7255">
      <w:pPr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OŚWIADCZENIA</w:t>
      </w:r>
    </w:p>
    <w:tbl>
      <w:tblPr>
        <w:tblStyle w:val="Tabela-Siatka"/>
        <w:tblW w:w="10202" w:type="dxa"/>
        <w:jc w:val="right"/>
        <w:tblLook w:val="04A0" w:firstRow="1" w:lastRow="0" w:firstColumn="1" w:lastColumn="0" w:noHBand="0" w:noVBand="1"/>
      </w:tblPr>
      <w:tblGrid>
        <w:gridCol w:w="10202"/>
      </w:tblGrid>
      <w:tr w:rsidR="00166332">
        <w:trPr>
          <w:jc w:val="right"/>
        </w:trPr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Uprzedzony o odpowiedzialności karnej z art. 233 § 1 Ustawy z dnia 6 czerwca 1997 r. - Kodeks karny (Dz.U. 2022 poz. 1138 ze zm.) oświadczam, że dane przedstawione w zgłoszeniu dziecka do szkoły obwodowej są prawdziwe.</w:t>
            </w:r>
          </w:p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:rsidR="00166332" w:rsidRDefault="00166332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0200" w:type="dxa"/>
        <w:tblInd w:w="97" w:type="dxa"/>
        <w:tblLook w:val="04A0" w:firstRow="1" w:lastRow="0" w:firstColumn="1" w:lastColumn="0" w:noHBand="0" w:noVBand="1"/>
      </w:tblPr>
      <w:tblGrid>
        <w:gridCol w:w="3404"/>
        <w:gridCol w:w="2566"/>
        <w:gridCol w:w="4230"/>
      </w:tblGrid>
      <w:tr w:rsidR="00166332">
        <w:trPr>
          <w:trHeight w:val="10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166332">
        <w:trPr>
          <w:trHeight w:val="105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:rsidR="00166332" w:rsidRDefault="00166332"/>
    <w:sectPr w:rsidR="00166332">
      <w:headerReference w:type="default" r:id="rId8"/>
      <w:footerReference w:type="default" r:id="rId9"/>
      <w:pgSz w:w="11906" w:h="16838"/>
      <w:pgMar w:top="567" w:right="849" w:bottom="765" w:left="851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A7" w:rsidRDefault="009D55A7">
      <w:pPr>
        <w:spacing w:after="0" w:line="240" w:lineRule="auto"/>
      </w:pPr>
      <w:r>
        <w:separator/>
      </w:r>
    </w:p>
  </w:endnote>
  <w:endnote w:type="continuationSeparator" w:id="0">
    <w:p w:rsidR="009D55A7" w:rsidRDefault="009D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09916"/>
      <w:docPartObj>
        <w:docPartGallery w:val="Page Numbers (Top of Page)"/>
        <w:docPartUnique/>
      </w:docPartObj>
    </w:sdtPr>
    <w:sdtEndPr/>
    <w:sdtContent>
      <w:p w:rsidR="00166332" w:rsidRDefault="009D7255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8E6BED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8E6BED">
          <w:rPr>
            <w:rFonts w:ascii="Cambria" w:hAnsi="Cambria" w:cs="Times New Roman"/>
            <w:b/>
            <w:bCs/>
            <w:noProof/>
            <w:sz w:val="16"/>
            <w:szCs w:val="16"/>
          </w:rPr>
          <w:t>3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:rsidR="00166332" w:rsidRDefault="009D7255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SZKOŁA PODSTAWOWA NR 4 Z ODDZIAŁAMI INTEGRACYJNYMI IM. WŁADYSŁAWA  STANISŁAWA  REYMONTA  W NAMYSŁOWIE, ul. Władysława Stanisława Reymonta, 56, 46-100, Namysłów, NIP: 752 129 24 11, REGON: 001200528</w:t>
    </w:r>
  </w:p>
  <w:p w:rsidR="00166332" w:rsidRDefault="009D7255">
    <w:pPr>
      <w:pStyle w:val="Stopka"/>
      <w:rPr>
        <w:rFonts w:asciiTheme="majorHAnsi" w:hAnsiTheme="majorHAnsi" w:cs="Times New Roman"/>
        <w:sz w:val="16"/>
        <w:szCs w:val="16"/>
      </w:rPr>
    </w:pPr>
    <w:r>
      <w:rPr>
        <w:rFonts w:asciiTheme="majorHAnsi" w:hAnsiTheme="majorHAnsi" w:cs="Times New Roman"/>
        <w:color w:val="A6A6A6"/>
        <w:sz w:val="16"/>
        <w:szCs w:val="16"/>
      </w:rPr>
      <w:t>v.SZ.12a.G9 - Zgłoszenie dziecka do szkoły obwodowej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A7" w:rsidRDefault="009D55A7">
      <w:pPr>
        <w:spacing w:after="0" w:line="240" w:lineRule="auto"/>
      </w:pPr>
      <w:r>
        <w:separator/>
      </w:r>
    </w:p>
  </w:footnote>
  <w:footnote w:type="continuationSeparator" w:id="0">
    <w:p w:rsidR="009D55A7" w:rsidRDefault="009D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166332" w:rsidRDefault="009D7255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pl-PL"/>
      </w:rPr>
      <w:drawing>
        <wp:inline distT="0" distB="0" distL="0" distR="0">
          <wp:extent cx="905256" cy="390144"/>
          <wp:effectExtent l="0" t="0" r="0" b="0"/>
          <wp:docPr id="3" name="119bd59cfec74473814172df455976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9bd59cfec74473814172df455976c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BB"/>
    <w:multiLevelType w:val="multilevel"/>
    <w:tmpl w:val="91EE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50E"/>
    <w:multiLevelType w:val="multilevel"/>
    <w:tmpl w:val="28EE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7D4"/>
    <w:multiLevelType w:val="multilevel"/>
    <w:tmpl w:val="BBFC4A44"/>
    <w:lvl w:ilvl="0">
      <w:start w:val="1"/>
      <w:numFmt w:val="upperRoman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45A"/>
    <w:multiLevelType w:val="multilevel"/>
    <w:tmpl w:val="D130A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2"/>
    <w:rsid w:val="00036B0A"/>
    <w:rsid w:val="00166332"/>
    <w:rsid w:val="0019675E"/>
    <w:rsid w:val="005D7A61"/>
    <w:rsid w:val="008C68D0"/>
    <w:rsid w:val="008E6BED"/>
    <w:rsid w:val="009D55A7"/>
    <w:rsid w:val="009D7255"/>
    <w:rsid w:val="00A82DAB"/>
    <w:rsid w:val="00A923A0"/>
    <w:rsid w:val="00B2367E"/>
    <w:rsid w:val="00E169DA"/>
    <w:rsid w:val="00E8522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017D"/>
  </w:style>
  <w:style w:type="character" w:customStyle="1" w:styleId="StopkaZnak">
    <w:name w:val="Stopka Znak"/>
    <w:basedOn w:val="Domylnaczcionkaakapitu"/>
    <w:link w:val="Stopka"/>
    <w:uiPriority w:val="99"/>
    <w:qFormat/>
    <w:rsid w:val="000601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017D"/>
  </w:style>
  <w:style w:type="character" w:customStyle="1" w:styleId="StopkaZnak">
    <w:name w:val="Stopka Znak"/>
    <w:basedOn w:val="Domylnaczcionkaakapitu"/>
    <w:link w:val="Stopka"/>
    <w:uiPriority w:val="99"/>
    <w:qFormat/>
    <w:rsid w:val="000601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Tomek</cp:lastModifiedBy>
  <cp:revision>3</cp:revision>
  <cp:lastPrinted>2023-01-12T09:34:00Z</cp:lastPrinted>
  <dcterms:created xsi:type="dcterms:W3CDTF">2023-01-12T09:34:00Z</dcterms:created>
  <dcterms:modified xsi:type="dcterms:W3CDTF">2023-01-12T09:34:00Z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